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10" w:rsidRPr="00822710" w:rsidRDefault="00822710" w:rsidP="00822710">
      <w:pPr>
        <w:shd w:val="clear" w:color="auto" w:fill="FFFFFF"/>
        <w:spacing w:after="0" w:line="1290" w:lineRule="atLeast"/>
        <w:outlineLvl w:val="1"/>
        <w:rPr>
          <w:rFonts w:ascii="Arial" w:eastAsia="Times New Roman" w:hAnsi="Arial" w:cs="Arial"/>
          <w:b/>
          <w:bCs/>
          <w:color w:val="383334"/>
          <w:sz w:val="36"/>
          <w:szCs w:val="36"/>
          <w:lang w:eastAsia="fr-FR"/>
        </w:rPr>
      </w:pPr>
      <w:r w:rsidRPr="00822710">
        <w:rPr>
          <w:rFonts w:ascii="Arial" w:eastAsia="Times New Roman" w:hAnsi="Arial" w:cs="Arial"/>
          <w:b/>
          <w:bCs/>
          <w:color w:val="383334"/>
          <w:sz w:val="36"/>
          <w:szCs w:val="36"/>
          <w:lang w:eastAsia="fr-FR"/>
        </w:rPr>
        <w:fldChar w:fldCharType="begin"/>
      </w:r>
      <w:r w:rsidRPr="00822710">
        <w:rPr>
          <w:rFonts w:ascii="Arial" w:eastAsia="Times New Roman" w:hAnsi="Arial" w:cs="Arial"/>
          <w:b/>
          <w:bCs/>
          <w:color w:val="383334"/>
          <w:sz w:val="36"/>
          <w:szCs w:val="36"/>
          <w:lang w:eastAsia="fr-FR"/>
        </w:rPr>
        <w:instrText xml:space="preserve"> HYPERLINK "http://www.catholique95.fr/le-diocese-de-pontoise/l-eveque-et-son-diocese/1635-grandir-dans-la-verite-grandir-dans-l-esperance" </w:instrText>
      </w:r>
      <w:r w:rsidRPr="00822710">
        <w:rPr>
          <w:rFonts w:ascii="Arial" w:eastAsia="Times New Roman" w:hAnsi="Arial" w:cs="Arial"/>
          <w:b/>
          <w:bCs/>
          <w:color w:val="383334"/>
          <w:sz w:val="36"/>
          <w:szCs w:val="36"/>
          <w:lang w:eastAsia="fr-FR"/>
        </w:rPr>
        <w:fldChar w:fldCharType="separate"/>
      </w:r>
      <w:r w:rsidRPr="00822710">
        <w:rPr>
          <w:rFonts w:ascii="Arial" w:eastAsia="Times New Roman" w:hAnsi="Arial" w:cs="Arial"/>
          <w:b/>
          <w:bCs/>
          <w:color w:val="000000"/>
          <w:sz w:val="36"/>
          <w:szCs w:val="36"/>
          <w:bdr w:val="none" w:sz="0" w:space="0" w:color="auto" w:frame="1"/>
          <w:lang w:eastAsia="fr-FR"/>
        </w:rPr>
        <w:t>Grandir dans la vérité, grandir dans l'espérance</w:t>
      </w:r>
      <w:r w:rsidRPr="00822710">
        <w:rPr>
          <w:rFonts w:ascii="Arial" w:eastAsia="Times New Roman" w:hAnsi="Arial" w:cs="Arial"/>
          <w:b/>
          <w:bCs/>
          <w:color w:val="383334"/>
          <w:sz w:val="36"/>
          <w:szCs w:val="36"/>
          <w:lang w:eastAsia="fr-FR"/>
        </w:rPr>
        <w:fldChar w:fldCharType="end"/>
      </w:r>
    </w:p>
    <w:p w:rsidR="00822710" w:rsidRPr="00822710" w:rsidRDefault="00822710" w:rsidP="00822710">
      <w:pPr>
        <w:spacing w:after="75" w:line="240" w:lineRule="auto"/>
        <w:rPr>
          <w:rFonts w:ascii="Arial" w:eastAsia="Times New Roman" w:hAnsi="Arial" w:cs="Arial"/>
          <w:color w:val="000000"/>
          <w:sz w:val="21"/>
          <w:szCs w:val="21"/>
          <w:lang w:eastAsia="fr-FR"/>
        </w:rPr>
      </w:pPr>
      <w:r w:rsidRPr="00822710">
        <w:rPr>
          <w:rFonts w:ascii="Arial" w:eastAsia="Times New Roman" w:hAnsi="Arial" w:cs="Arial"/>
          <w:noProof/>
          <w:color w:val="000000"/>
          <w:sz w:val="21"/>
          <w:szCs w:val="21"/>
          <w:lang w:eastAsia="fr-FR"/>
        </w:rPr>
        <w:drawing>
          <wp:inline distT="0" distB="0" distL="0" distR="0">
            <wp:extent cx="1630680" cy="845185"/>
            <wp:effectExtent l="0" t="0" r="7620" b="0"/>
            <wp:docPr id="1" name="Image 1" descr="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270" cy="990097"/>
                    </a:xfrm>
                    <a:prstGeom prst="rect">
                      <a:avLst/>
                    </a:prstGeom>
                    <a:noFill/>
                    <a:ln>
                      <a:noFill/>
                    </a:ln>
                  </pic:spPr>
                </pic:pic>
              </a:graphicData>
            </a:graphic>
          </wp:inline>
        </w:drawing>
      </w:r>
      <w:bookmarkStart w:id="0" w:name="_GoBack"/>
      <w:bookmarkEnd w:id="0"/>
    </w:p>
    <w:p w:rsidR="00822710" w:rsidRPr="00822710" w:rsidRDefault="00822710" w:rsidP="00822710">
      <w:pPr>
        <w:spacing w:after="75" w:line="240" w:lineRule="auto"/>
        <w:rPr>
          <w:rFonts w:ascii="Arial" w:eastAsia="Times New Roman" w:hAnsi="Arial" w:cs="Arial"/>
          <w:color w:val="000000"/>
          <w:sz w:val="21"/>
          <w:szCs w:val="21"/>
          <w:lang w:eastAsia="fr-FR"/>
        </w:rPr>
      </w:pPr>
      <w:r w:rsidRPr="00822710">
        <w:rPr>
          <w:rFonts w:ascii="Arial" w:eastAsia="Times New Roman" w:hAnsi="Arial" w:cs="Arial"/>
          <w:color w:val="000000"/>
          <w:sz w:val="21"/>
          <w:szCs w:val="21"/>
          <w:lang w:eastAsia="fr-FR"/>
        </w:rPr>
        <w:t> </w:t>
      </w:r>
    </w:p>
    <w:p w:rsidR="00822710" w:rsidRPr="00822710" w:rsidRDefault="00822710" w:rsidP="00822710">
      <w:pPr>
        <w:spacing w:after="0" w:line="312" w:lineRule="atLeast"/>
        <w:rPr>
          <w:rFonts w:ascii="Arial" w:eastAsia="Times New Roman" w:hAnsi="Arial" w:cs="Arial"/>
          <w:color w:val="000000"/>
          <w:sz w:val="42"/>
          <w:szCs w:val="42"/>
          <w:lang w:eastAsia="fr-FR"/>
        </w:rPr>
      </w:pPr>
      <w:r w:rsidRPr="00822710">
        <w:rPr>
          <w:rFonts w:ascii="Arial" w:eastAsia="Times New Roman" w:hAnsi="Arial" w:cs="Arial"/>
          <w:color w:val="FFFFFF"/>
          <w:sz w:val="42"/>
          <w:szCs w:val="42"/>
          <w:bdr w:val="none" w:sz="0" w:space="0" w:color="auto" w:frame="1"/>
          <w:shd w:val="clear" w:color="auto" w:fill="7797BB"/>
          <w:lang w:eastAsia="fr-FR"/>
        </w:rPr>
        <w:t>Message</w:t>
      </w:r>
      <w:r w:rsidRPr="00822710">
        <w:rPr>
          <w:rFonts w:ascii="Arial" w:eastAsia="Times New Roman" w:hAnsi="Arial" w:cs="Arial"/>
          <w:color w:val="000000"/>
          <w:sz w:val="42"/>
          <w:szCs w:val="42"/>
          <w:lang w:eastAsia="fr-FR"/>
        </w:rPr>
        <w:t> </w:t>
      </w:r>
      <w:r w:rsidRPr="00822710">
        <w:rPr>
          <w:rFonts w:ascii="Arial" w:eastAsia="Times New Roman" w:hAnsi="Arial" w:cs="Arial"/>
          <w:b/>
          <w:i/>
          <w:color w:val="000000"/>
          <w:sz w:val="28"/>
          <w:szCs w:val="28"/>
          <w:lang w:eastAsia="fr-FR"/>
        </w:rPr>
        <w:t>Face aux abus de pouvoir, de conscience et  aux abus sexuels commis par des ministres ordonnés ou des consacrés, les évêques membres du Conseil permanent adressent un message à tous les baptisés, fidèles de l’Église catholique présente en France.</w:t>
      </w:r>
    </w:p>
    <w:p w:rsidR="00822710" w:rsidRPr="00822710" w:rsidRDefault="00822710" w:rsidP="00822710">
      <w:pPr>
        <w:spacing w:after="75" w:line="240" w:lineRule="auto"/>
        <w:rPr>
          <w:rFonts w:ascii="Arial" w:eastAsia="Times New Roman" w:hAnsi="Arial" w:cs="Arial"/>
          <w:color w:val="000000"/>
          <w:sz w:val="21"/>
          <w:szCs w:val="21"/>
          <w:lang w:eastAsia="fr-FR"/>
        </w:rPr>
      </w:pPr>
      <w:r w:rsidRPr="00822710">
        <w:rPr>
          <w:rFonts w:ascii="Arial" w:eastAsia="Times New Roman" w:hAnsi="Arial" w:cs="Arial"/>
          <w:color w:val="000000"/>
          <w:sz w:val="21"/>
          <w:szCs w:val="21"/>
          <w:lang w:eastAsia="fr-FR"/>
        </w:rPr>
        <w:t> </w:t>
      </w:r>
    </w:p>
    <w:p w:rsidR="00822710" w:rsidRPr="00822710" w:rsidRDefault="00822710" w:rsidP="00822710">
      <w:pPr>
        <w:spacing w:after="75" w:line="340" w:lineRule="atLeast"/>
        <w:ind w:left="450" w:right="450"/>
        <w:jc w:val="both"/>
        <w:rPr>
          <w:rFonts w:ascii="Arial" w:eastAsia="Times New Roman" w:hAnsi="Arial" w:cs="Arial"/>
          <w:color w:val="333333"/>
          <w:sz w:val="26"/>
          <w:szCs w:val="26"/>
          <w:lang w:eastAsia="fr-FR"/>
        </w:rPr>
      </w:pPr>
      <w:r w:rsidRPr="00822710">
        <w:rPr>
          <w:rFonts w:ascii="Arial" w:eastAsia="Times New Roman" w:hAnsi="Arial" w:cs="Arial"/>
          <w:color w:val="333333"/>
          <w:sz w:val="26"/>
          <w:szCs w:val="26"/>
          <w:lang w:eastAsia="fr-FR"/>
        </w:rPr>
        <w:t>Chers frères et sœurs baptisés, fidèles de l’Église catholique présente en France,</w:t>
      </w:r>
    </w:p>
    <w:p w:rsidR="00822710" w:rsidRPr="00822710" w:rsidRDefault="00822710" w:rsidP="00822710">
      <w:pPr>
        <w:spacing w:after="75" w:line="340" w:lineRule="atLeast"/>
        <w:ind w:left="450" w:right="450"/>
        <w:jc w:val="both"/>
        <w:rPr>
          <w:rFonts w:ascii="Arial" w:eastAsia="Times New Roman" w:hAnsi="Arial" w:cs="Arial"/>
          <w:color w:val="333333"/>
          <w:sz w:val="26"/>
          <w:szCs w:val="26"/>
          <w:lang w:eastAsia="fr-FR"/>
        </w:rPr>
      </w:pPr>
      <w:r w:rsidRPr="00822710">
        <w:rPr>
          <w:rFonts w:ascii="Arial" w:eastAsia="Times New Roman" w:hAnsi="Arial" w:cs="Arial"/>
          <w:color w:val="333333"/>
          <w:sz w:val="26"/>
          <w:szCs w:val="26"/>
          <w:lang w:eastAsia="fr-FR"/>
        </w:rPr>
        <w:t>Réunis comme tous les mois, évêques membres du Conseil permanent, nous souhaitons vous adresser un message au début de ce temps de carême qui est un temps de conversion. Le jour du mercredi des Cendres, en nous marquant le célébrant nous a dit : « Convertis-toi et crois à l’Évangile. »</w:t>
      </w:r>
    </w:p>
    <w:p w:rsidR="00822710" w:rsidRPr="00822710" w:rsidRDefault="00822710" w:rsidP="00822710">
      <w:pPr>
        <w:spacing w:after="75" w:line="340" w:lineRule="atLeast"/>
        <w:ind w:left="450" w:right="450"/>
        <w:jc w:val="both"/>
        <w:rPr>
          <w:rFonts w:ascii="Arial" w:eastAsia="Times New Roman" w:hAnsi="Arial" w:cs="Arial"/>
          <w:color w:val="333333"/>
          <w:sz w:val="26"/>
          <w:szCs w:val="26"/>
          <w:lang w:eastAsia="fr-FR"/>
        </w:rPr>
      </w:pPr>
      <w:r w:rsidRPr="00822710">
        <w:rPr>
          <w:rFonts w:ascii="Arial" w:eastAsia="Times New Roman" w:hAnsi="Arial" w:cs="Arial"/>
          <w:color w:val="333333"/>
          <w:sz w:val="26"/>
          <w:szCs w:val="26"/>
          <w:lang w:eastAsia="fr-FR"/>
        </w:rPr>
        <w:t>Nous sommes, ensemble, très affectés et troublés par les révélations faites au sujet des actes parfois criminels commis par des ministres ordonnés ou des consacrés sur des mineurs ou même des adultes dans l’Église universelle et chez nous aussi. Ces comportements immoraux nous scandalisent et atteignent notre confiance dans l’Église, dans ceux et celles qui pourtant ont consacré leur vie à Dieu. Des personnes victimes, souvent membres de nos communautés, ont révélé ce qu’elles ont subi et leur profonde blessure qu’elle soit psychologique, spirituelle ou corporelle. Nous les remercions d’avoir osé parler. Grâce à leur témoignage, une profonde prise de conscience s’est réalisée. Une grande opération-vérité s’est ouverte. Dans notre foi, la parole du Christ « La vérité vous rendra libres » (</w:t>
      </w:r>
      <w:proofErr w:type="spellStart"/>
      <w:r w:rsidRPr="00822710">
        <w:rPr>
          <w:rFonts w:ascii="Arial" w:eastAsia="Times New Roman" w:hAnsi="Arial" w:cs="Arial"/>
          <w:color w:val="333333"/>
          <w:sz w:val="26"/>
          <w:szCs w:val="26"/>
          <w:lang w:eastAsia="fr-FR"/>
        </w:rPr>
        <w:t>Jn</w:t>
      </w:r>
      <w:proofErr w:type="spellEnd"/>
      <w:r w:rsidRPr="00822710">
        <w:rPr>
          <w:rFonts w:ascii="Arial" w:eastAsia="Times New Roman" w:hAnsi="Arial" w:cs="Arial"/>
          <w:color w:val="333333"/>
          <w:sz w:val="26"/>
          <w:szCs w:val="26"/>
          <w:lang w:eastAsia="fr-FR"/>
        </w:rPr>
        <w:t xml:space="preserve"> 8,32) est à l’œuvre. C’est douloureux car le mal est profond. Avec le Pape François, nous disons qu’il s’agit d’abus de pouvoir, de conscience et d’abus sexuels.</w:t>
      </w:r>
    </w:p>
    <w:p w:rsidR="00822710" w:rsidRPr="00822710" w:rsidRDefault="00822710" w:rsidP="00822710">
      <w:pPr>
        <w:spacing w:after="75" w:line="340" w:lineRule="atLeast"/>
        <w:ind w:left="450" w:right="450"/>
        <w:jc w:val="both"/>
        <w:rPr>
          <w:rFonts w:ascii="Arial" w:eastAsia="Times New Roman" w:hAnsi="Arial" w:cs="Arial"/>
          <w:color w:val="333333"/>
          <w:sz w:val="26"/>
          <w:szCs w:val="26"/>
          <w:lang w:eastAsia="fr-FR"/>
        </w:rPr>
      </w:pPr>
      <w:r w:rsidRPr="00822710">
        <w:rPr>
          <w:rFonts w:ascii="Arial" w:eastAsia="Times New Roman" w:hAnsi="Arial" w:cs="Arial"/>
          <w:color w:val="333333"/>
          <w:sz w:val="26"/>
          <w:szCs w:val="26"/>
          <w:lang w:eastAsia="fr-FR"/>
        </w:rPr>
        <w:t xml:space="preserve">Nous savions que l’Église est sainte de la sainteté de Dieu, mais </w:t>
      </w:r>
      <w:proofErr w:type="spellStart"/>
      <w:r w:rsidRPr="00822710">
        <w:rPr>
          <w:rFonts w:ascii="Arial" w:eastAsia="Times New Roman" w:hAnsi="Arial" w:cs="Arial"/>
          <w:color w:val="333333"/>
          <w:sz w:val="26"/>
          <w:szCs w:val="26"/>
          <w:lang w:eastAsia="fr-FR"/>
        </w:rPr>
        <w:t>qu’en</w:t>
      </w:r>
      <w:proofErr w:type="spellEnd"/>
      <w:r w:rsidRPr="00822710">
        <w:rPr>
          <w:rFonts w:ascii="Arial" w:eastAsia="Times New Roman" w:hAnsi="Arial" w:cs="Arial"/>
          <w:color w:val="333333"/>
          <w:sz w:val="26"/>
          <w:szCs w:val="26"/>
          <w:lang w:eastAsia="fr-FR"/>
        </w:rPr>
        <w:t xml:space="preserve"> </w:t>
      </w:r>
      <w:proofErr w:type="gramStart"/>
      <w:r w:rsidRPr="00822710">
        <w:rPr>
          <w:rFonts w:ascii="Arial" w:eastAsia="Times New Roman" w:hAnsi="Arial" w:cs="Arial"/>
          <w:color w:val="333333"/>
          <w:sz w:val="26"/>
          <w:szCs w:val="26"/>
          <w:lang w:eastAsia="fr-FR"/>
        </w:rPr>
        <w:t>elle se trouvent</w:t>
      </w:r>
      <w:proofErr w:type="gramEnd"/>
      <w:r w:rsidRPr="00822710">
        <w:rPr>
          <w:rFonts w:ascii="Arial" w:eastAsia="Times New Roman" w:hAnsi="Arial" w:cs="Arial"/>
          <w:color w:val="333333"/>
          <w:sz w:val="26"/>
          <w:szCs w:val="26"/>
          <w:lang w:eastAsia="fr-FR"/>
        </w:rPr>
        <w:t xml:space="preserve"> aussi des hommes et des femmes pécheurs, appelés pourtant par Dieu à être cette communauté qui, dans le temps de l’histoire, porte l’espérance des hommes et rend témoignage à sa bonté. Il est à l’origine de toute vie et par son Fils Jésus Il nous sauve du mensonge de nos vies et nous libère du poids du péché, de celui de la violence faite aux autres. Nous avons confiance en Lui et en son Église.</w:t>
      </w:r>
    </w:p>
    <w:p w:rsidR="00822710" w:rsidRPr="00822710" w:rsidRDefault="00822710" w:rsidP="00822710">
      <w:pPr>
        <w:spacing w:after="75" w:line="340" w:lineRule="atLeast"/>
        <w:ind w:left="450" w:right="450"/>
        <w:jc w:val="both"/>
        <w:rPr>
          <w:rFonts w:ascii="Arial" w:eastAsia="Times New Roman" w:hAnsi="Arial" w:cs="Arial"/>
          <w:color w:val="333333"/>
          <w:sz w:val="26"/>
          <w:szCs w:val="26"/>
          <w:lang w:eastAsia="fr-FR"/>
        </w:rPr>
      </w:pPr>
      <w:r w:rsidRPr="00822710">
        <w:rPr>
          <w:rFonts w:ascii="Arial" w:eastAsia="Times New Roman" w:hAnsi="Arial" w:cs="Arial"/>
          <w:color w:val="333333"/>
          <w:sz w:val="26"/>
          <w:szCs w:val="26"/>
          <w:lang w:eastAsia="fr-FR"/>
        </w:rPr>
        <w:t xml:space="preserve">La fête de l’appel des catéchumènes, ce premier dimanche de carême, nous a fait vivre la fécondité de l’Église. Elle a accompagné l’œuvre de l’Esprit dans le cœur d’hommes et de femmes qui ont reconnu sa présence et se sont tournés vers elle pour être accompagnés dans leur expérience nouvelle. Les communautés chrétiennes les ont accueillis et guidés. De nombreux prêtres, des diacres, des consacrés, des fidèles laïcs leur ont donné le meilleur d’eux-mêmes, c’est-à-dire la Parole de Dieu, le témoignage sur Jésus, la vie en communauté, le souci des petits </w:t>
      </w:r>
      <w:r w:rsidRPr="00822710">
        <w:rPr>
          <w:rFonts w:ascii="Arial" w:eastAsia="Times New Roman" w:hAnsi="Arial" w:cs="Arial"/>
          <w:color w:val="333333"/>
          <w:sz w:val="26"/>
          <w:szCs w:val="26"/>
          <w:lang w:eastAsia="fr-FR"/>
        </w:rPr>
        <w:lastRenderedPageBreak/>
        <w:t>et des pauvres et encore la manière de trouver Dieu dans la prière du cœur et dans l’assemblée chrétienne !</w:t>
      </w:r>
    </w:p>
    <w:p w:rsidR="00822710" w:rsidRPr="00822710" w:rsidRDefault="00822710" w:rsidP="00822710">
      <w:pPr>
        <w:spacing w:after="75" w:line="340" w:lineRule="atLeast"/>
        <w:ind w:left="450" w:right="450"/>
        <w:jc w:val="both"/>
        <w:rPr>
          <w:rFonts w:ascii="Arial" w:eastAsia="Times New Roman" w:hAnsi="Arial" w:cs="Arial"/>
          <w:color w:val="333333"/>
          <w:sz w:val="26"/>
          <w:szCs w:val="26"/>
          <w:lang w:eastAsia="fr-FR"/>
        </w:rPr>
      </w:pPr>
      <w:r w:rsidRPr="00822710">
        <w:rPr>
          <w:rFonts w:ascii="Arial" w:eastAsia="Times New Roman" w:hAnsi="Arial" w:cs="Arial"/>
          <w:color w:val="333333"/>
          <w:sz w:val="26"/>
          <w:szCs w:val="26"/>
          <w:lang w:eastAsia="fr-FR"/>
        </w:rPr>
        <w:t>Le message de Pâques déjà nous éclaire : « Ne craignez pas, c’est moi. La Paix soit avec vous ! ». Nous ne sommes pas abandonnés, nous sommes purifiés. Nous sommes remis devant notre vocation de baptisés !</w:t>
      </w:r>
    </w:p>
    <w:p w:rsidR="00822710" w:rsidRPr="00822710" w:rsidRDefault="00822710" w:rsidP="00822710">
      <w:pPr>
        <w:spacing w:after="75" w:line="340" w:lineRule="atLeast"/>
        <w:ind w:left="450" w:right="450"/>
        <w:jc w:val="both"/>
        <w:rPr>
          <w:rFonts w:ascii="Arial" w:eastAsia="Times New Roman" w:hAnsi="Arial" w:cs="Arial"/>
          <w:color w:val="333333"/>
          <w:sz w:val="26"/>
          <w:szCs w:val="26"/>
          <w:lang w:eastAsia="fr-FR"/>
        </w:rPr>
      </w:pPr>
      <w:r w:rsidRPr="00822710">
        <w:rPr>
          <w:rFonts w:ascii="Arial" w:eastAsia="Times New Roman" w:hAnsi="Arial" w:cs="Arial"/>
          <w:color w:val="333333"/>
          <w:sz w:val="26"/>
          <w:szCs w:val="26"/>
          <w:lang w:eastAsia="fr-FR"/>
        </w:rPr>
        <w:t>Poursuivons notre mission de porteurs d’espérance. Nous allons continuer notre effort de conversion dans les domaines où certains ont péché. Nous allons poursuivre notre écoute des personnes victimes et travailler avec elles. Nous aurons besoin de chacun pour être des acteurs de vérité, pour apporter ses compétences pour rendre notre Église plus sainte dans la vie de tous ses membres et dans sa manière de vivre.</w:t>
      </w:r>
    </w:p>
    <w:p w:rsidR="00822710" w:rsidRPr="00822710" w:rsidRDefault="00822710" w:rsidP="00822710">
      <w:pPr>
        <w:spacing w:after="75" w:line="340" w:lineRule="atLeast"/>
        <w:ind w:left="450" w:right="450"/>
        <w:jc w:val="both"/>
        <w:rPr>
          <w:rFonts w:ascii="Arial" w:eastAsia="Times New Roman" w:hAnsi="Arial" w:cs="Arial"/>
          <w:color w:val="333333"/>
          <w:sz w:val="26"/>
          <w:szCs w:val="26"/>
          <w:lang w:eastAsia="fr-FR"/>
        </w:rPr>
      </w:pPr>
      <w:r w:rsidRPr="00822710">
        <w:rPr>
          <w:rFonts w:ascii="Arial" w:eastAsia="Times New Roman" w:hAnsi="Arial" w:cs="Arial"/>
          <w:color w:val="333333"/>
          <w:sz w:val="26"/>
          <w:szCs w:val="26"/>
          <w:lang w:eastAsia="fr-FR"/>
        </w:rPr>
        <w:t>Oui, chers Frères et Sœurs, le Seigneur nous aime. Il nous renouvelle dans notre mission de baptisés. Entendons son appel : « Vous donc vous serez parfaits comme votre Père céleste est parfait. » (Mt 5, 48).</w:t>
      </w:r>
    </w:p>
    <w:p w:rsidR="00822710" w:rsidRPr="00822710" w:rsidRDefault="00822710" w:rsidP="00822710">
      <w:pPr>
        <w:spacing w:after="75" w:line="340" w:lineRule="atLeast"/>
        <w:ind w:left="450" w:right="450"/>
        <w:jc w:val="both"/>
        <w:rPr>
          <w:rFonts w:ascii="Arial" w:eastAsia="Times New Roman" w:hAnsi="Arial" w:cs="Arial"/>
          <w:color w:val="333333"/>
          <w:sz w:val="26"/>
          <w:szCs w:val="26"/>
          <w:lang w:eastAsia="fr-FR"/>
        </w:rPr>
      </w:pPr>
      <w:r w:rsidRPr="00822710">
        <w:rPr>
          <w:rFonts w:ascii="Arial" w:eastAsia="Times New Roman" w:hAnsi="Arial" w:cs="Arial"/>
          <w:color w:val="333333"/>
          <w:sz w:val="26"/>
          <w:szCs w:val="26"/>
          <w:lang w:eastAsia="fr-FR"/>
        </w:rPr>
        <w:t>Bon Carême, bonne montée vers Pâques à la suite du Christ-Sauveur.</w:t>
      </w:r>
    </w:p>
    <w:p w:rsidR="00822710" w:rsidRPr="00822710" w:rsidRDefault="00822710" w:rsidP="00822710">
      <w:pPr>
        <w:spacing w:after="75" w:line="240" w:lineRule="auto"/>
        <w:ind w:right="450"/>
        <w:jc w:val="right"/>
        <w:rPr>
          <w:rFonts w:ascii="Arial" w:eastAsia="Times New Roman" w:hAnsi="Arial" w:cs="Arial"/>
          <w:i/>
          <w:iCs/>
          <w:color w:val="666666"/>
          <w:lang w:eastAsia="fr-FR"/>
        </w:rPr>
      </w:pPr>
      <w:r w:rsidRPr="00822710">
        <w:rPr>
          <w:rFonts w:ascii="Arial" w:eastAsia="Times New Roman" w:hAnsi="Arial" w:cs="Arial"/>
          <w:i/>
          <w:iCs/>
          <w:color w:val="666666"/>
          <w:lang w:eastAsia="fr-FR"/>
        </w:rPr>
        <w:t>12 mars 2019</w:t>
      </w:r>
    </w:p>
    <w:p w:rsidR="00822710" w:rsidRPr="00822710" w:rsidRDefault="00822710" w:rsidP="00822710">
      <w:pPr>
        <w:spacing w:after="75" w:line="240" w:lineRule="auto"/>
        <w:ind w:right="450"/>
        <w:jc w:val="right"/>
        <w:rPr>
          <w:rFonts w:ascii="Arial" w:eastAsia="Times New Roman" w:hAnsi="Arial" w:cs="Arial"/>
          <w:i/>
          <w:iCs/>
          <w:color w:val="666666"/>
          <w:sz w:val="24"/>
          <w:szCs w:val="24"/>
          <w:lang w:eastAsia="fr-FR"/>
        </w:rPr>
      </w:pPr>
      <w:r w:rsidRPr="00822710">
        <w:rPr>
          <w:rFonts w:ascii="Arial" w:eastAsia="Times New Roman" w:hAnsi="Arial" w:cs="Arial"/>
          <w:i/>
          <w:iCs/>
          <w:color w:val="666666"/>
          <w:sz w:val="24"/>
          <w:szCs w:val="24"/>
          <w:lang w:eastAsia="fr-FR"/>
        </w:rPr>
        <w:t>Le Conseil permanent de la Conférence des évêques de France</w:t>
      </w:r>
      <w:r w:rsidRPr="00822710">
        <w:rPr>
          <w:rFonts w:ascii="Arial" w:eastAsia="Times New Roman" w:hAnsi="Arial" w:cs="Arial"/>
          <w:i/>
          <w:iCs/>
          <w:color w:val="666666"/>
          <w:sz w:val="24"/>
          <w:szCs w:val="24"/>
          <w:lang w:eastAsia="fr-FR"/>
        </w:rPr>
        <w:br/>
        <w:t>Mgr Georges PONTIER, Archevêque de Marseille, président de la CEF</w:t>
      </w:r>
      <w:r w:rsidRPr="00822710">
        <w:rPr>
          <w:rFonts w:ascii="Arial" w:eastAsia="Times New Roman" w:hAnsi="Arial" w:cs="Arial"/>
          <w:i/>
          <w:iCs/>
          <w:color w:val="666666"/>
          <w:sz w:val="24"/>
          <w:szCs w:val="24"/>
          <w:lang w:eastAsia="fr-FR"/>
        </w:rPr>
        <w:br/>
        <w:t>Mgr Pierre-Marie CARRÉ, Archevêque de Montpellier, vice-président de la CEF</w:t>
      </w:r>
      <w:r w:rsidRPr="00822710">
        <w:rPr>
          <w:rFonts w:ascii="Arial" w:eastAsia="Times New Roman" w:hAnsi="Arial" w:cs="Arial"/>
          <w:i/>
          <w:iCs/>
          <w:color w:val="666666"/>
          <w:sz w:val="24"/>
          <w:szCs w:val="24"/>
          <w:lang w:eastAsia="fr-FR"/>
        </w:rPr>
        <w:br/>
        <w:t>Mgr Pascal DELANNOY, Évêque de Saint-Denis, vice-président de la CEF</w:t>
      </w:r>
      <w:r w:rsidRPr="00822710">
        <w:rPr>
          <w:rFonts w:ascii="Arial" w:eastAsia="Times New Roman" w:hAnsi="Arial" w:cs="Arial"/>
          <w:i/>
          <w:iCs/>
          <w:color w:val="666666"/>
          <w:sz w:val="24"/>
          <w:szCs w:val="24"/>
          <w:lang w:eastAsia="fr-FR"/>
        </w:rPr>
        <w:br/>
        <w:t>Mgr Michel AUPETIT, Archevêque de Paris</w:t>
      </w:r>
      <w:r w:rsidRPr="00822710">
        <w:rPr>
          <w:rFonts w:ascii="Arial" w:eastAsia="Times New Roman" w:hAnsi="Arial" w:cs="Arial"/>
          <w:i/>
          <w:iCs/>
          <w:color w:val="666666"/>
          <w:sz w:val="24"/>
          <w:szCs w:val="24"/>
          <w:lang w:eastAsia="fr-FR"/>
        </w:rPr>
        <w:br/>
        <w:t>Mgr Jean-Pierre BATUT, Évêque de Blois</w:t>
      </w:r>
      <w:r w:rsidRPr="00822710">
        <w:rPr>
          <w:rFonts w:ascii="Arial" w:eastAsia="Times New Roman" w:hAnsi="Arial" w:cs="Arial"/>
          <w:i/>
          <w:iCs/>
          <w:color w:val="666666"/>
          <w:sz w:val="24"/>
          <w:szCs w:val="24"/>
          <w:lang w:eastAsia="fr-FR"/>
        </w:rPr>
        <w:br/>
        <w:t>Mgr François FONLUPT, Évêque de Rodez</w:t>
      </w:r>
      <w:r w:rsidRPr="00822710">
        <w:rPr>
          <w:rFonts w:ascii="Arial" w:eastAsia="Times New Roman" w:hAnsi="Arial" w:cs="Arial"/>
          <w:i/>
          <w:iCs/>
          <w:color w:val="666666"/>
          <w:sz w:val="24"/>
          <w:szCs w:val="24"/>
          <w:lang w:eastAsia="fr-FR"/>
        </w:rPr>
        <w:br/>
        <w:t>Mgr Stanislas LALANNE, Évêque de Pontoise</w:t>
      </w:r>
      <w:r w:rsidRPr="00822710">
        <w:rPr>
          <w:rFonts w:ascii="Arial" w:eastAsia="Times New Roman" w:hAnsi="Arial" w:cs="Arial"/>
          <w:i/>
          <w:iCs/>
          <w:color w:val="666666"/>
          <w:sz w:val="24"/>
          <w:szCs w:val="24"/>
          <w:lang w:eastAsia="fr-FR"/>
        </w:rPr>
        <w:br/>
        <w:t>Mgr Philippe MOUSSET, Évêque de Périgueux</w:t>
      </w:r>
      <w:r w:rsidRPr="00822710">
        <w:rPr>
          <w:rFonts w:ascii="Arial" w:eastAsia="Times New Roman" w:hAnsi="Arial" w:cs="Arial"/>
          <w:i/>
          <w:iCs/>
          <w:color w:val="666666"/>
          <w:sz w:val="24"/>
          <w:szCs w:val="24"/>
          <w:lang w:eastAsia="fr-FR"/>
        </w:rPr>
        <w:br/>
        <w:t>Mgr Benoît RIVIÈRE, Évêque d’Autun</w:t>
      </w:r>
      <w:r w:rsidRPr="00822710">
        <w:rPr>
          <w:rFonts w:ascii="Arial" w:eastAsia="Times New Roman" w:hAnsi="Arial" w:cs="Arial"/>
          <w:i/>
          <w:iCs/>
          <w:color w:val="666666"/>
          <w:sz w:val="24"/>
          <w:szCs w:val="24"/>
          <w:lang w:eastAsia="fr-FR"/>
        </w:rPr>
        <w:br/>
        <w:t>Mgr Pascal WINTZER, Archevêque de Poitiers</w:t>
      </w:r>
    </w:p>
    <w:p w:rsidR="008D707C" w:rsidRDefault="008D707C"/>
    <w:sectPr w:rsidR="008D707C" w:rsidSect="00EF0C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67FD3"/>
    <w:multiLevelType w:val="multilevel"/>
    <w:tmpl w:val="0CD8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10"/>
    <w:rsid w:val="000E3582"/>
    <w:rsid w:val="001157F9"/>
    <w:rsid w:val="00176110"/>
    <w:rsid w:val="00822710"/>
    <w:rsid w:val="008456A6"/>
    <w:rsid w:val="00891760"/>
    <w:rsid w:val="008D707C"/>
    <w:rsid w:val="009C609D"/>
    <w:rsid w:val="009F5353"/>
    <w:rsid w:val="00C174F3"/>
    <w:rsid w:val="00C54305"/>
    <w:rsid w:val="00D93A4B"/>
    <w:rsid w:val="00E457E3"/>
    <w:rsid w:val="00E83E51"/>
    <w:rsid w:val="00EF0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5163E-7AEB-4072-86EC-70C43299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227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271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22710"/>
    <w:rPr>
      <w:color w:val="0000FF"/>
      <w:u w:val="single"/>
    </w:rPr>
  </w:style>
  <w:style w:type="paragraph" w:styleId="NormalWeb">
    <w:name w:val="Normal (Web)"/>
    <w:basedOn w:val="Normal"/>
    <w:uiPriority w:val="99"/>
    <w:semiHidden/>
    <w:unhideWhenUsed/>
    <w:rsid w:val="008227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po">
    <w:name w:val="chapo"/>
    <w:basedOn w:val="Normal"/>
    <w:rsid w:val="008227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ccroche">
    <w:name w:val="accroche"/>
    <w:basedOn w:val="Policepardfaut"/>
    <w:rsid w:val="00822710"/>
  </w:style>
  <w:style w:type="paragraph" w:customStyle="1" w:styleId="texte">
    <w:name w:val="texte"/>
    <w:basedOn w:val="Normal"/>
    <w:rsid w:val="008227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
    <w:name w:val="signature"/>
    <w:basedOn w:val="Normal"/>
    <w:rsid w:val="008227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812365">
      <w:bodyDiv w:val="1"/>
      <w:marLeft w:val="0"/>
      <w:marRight w:val="0"/>
      <w:marTop w:val="0"/>
      <w:marBottom w:val="0"/>
      <w:divBdr>
        <w:top w:val="none" w:sz="0" w:space="0" w:color="auto"/>
        <w:left w:val="none" w:sz="0" w:space="0" w:color="auto"/>
        <w:bottom w:val="none" w:sz="0" w:space="0" w:color="auto"/>
        <w:right w:val="none" w:sz="0" w:space="0" w:color="auto"/>
      </w:divBdr>
      <w:divsChild>
        <w:div w:id="25902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677</Words>
  <Characters>3726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Porcheron</dc:creator>
  <cp:keywords/>
  <dc:description/>
  <cp:lastModifiedBy>Claude Porcheron</cp:lastModifiedBy>
  <cp:revision>3</cp:revision>
  <dcterms:created xsi:type="dcterms:W3CDTF">2019-03-12T20:33:00Z</dcterms:created>
  <dcterms:modified xsi:type="dcterms:W3CDTF">2019-03-12T20:45:00Z</dcterms:modified>
</cp:coreProperties>
</file>